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3D7" w:rsidRDefault="00EF53D7" w:rsidP="00EF53D7">
      <w:pPr>
        <w:pStyle w:val="1"/>
        <w:shd w:val="clear" w:color="auto" w:fill="FFFFFF"/>
        <w:spacing w:before="0" w:after="144" w:line="242" w:lineRule="atLeast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Гражданский кодекс Российской Федерации (ГК РФ)</w:t>
      </w:r>
    </w:p>
    <w:p w:rsidR="00EF53D7" w:rsidRDefault="00EF53D7" w:rsidP="00EF53D7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blk"/>
          <w:rFonts w:ascii="Arial" w:hAnsi="Arial" w:cs="Arial"/>
          <w:color w:val="000000"/>
        </w:rPr>
        <w:t> </w:t>
      </w:r>
    </w:p>
    <w:p w:rsidR="00EF53D7" w:rsidRDefault="00EF53D7" w:rsidP="00EF53D7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</w:rPr>
      </w:pPr>
      <w:bookmarkStart w:id="0" w:name="dst100001"/>
      <w:bookmarkEnd w:id="0"/>
      <w:r>
        <w:rPr>
          <w:rStyle w:val="blk"/>
          <w:rFonts w:ascii="Arial" w:hAnsi="Arial" w:cs="Arial"/>
          <w:color w:val="000000"/>
        </w:rPr>
        <w:t>30</w:t>
      </w:r>
      <w:r>
        <w:rPr>
          <w:rStyle w:val="nobr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ноября</w:t>
      </w:r>
      <w:r>
        <w:rPr>
          <w:rStyle w:val="nobr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1994</w:t>
      </w:r>
      <w:r>
        <w:rPr>
          <w:rStyle w:val="nobr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года N</w:t>
      </w:r>
      <w:r>
        <w:rPr>
          <w:rStyle w:val="nobr"/>
          <w:rFonts w:ascii="Arial" w:hAnsi="Arial" w:cs="Arial"/>
          <w:color w:val="000000"/>
        </w:rPr>
        <w:t> </w:t>
      </w:r>
      <w:r>
        <w:rPr>
          <w:rStyle w:val="blk"/>
          <w:rFonts w:ascii="Arial" w:hAnsi="Arial" w:cs="Arial"/>
          <w:color w:val="000000"/>
        </w:rPr>
        <w:t>51-ФЗ</w:t>
      </w:r>
    </w:p>
    <w:p w:rsidR="00EF53D7" w:rsidRDefault="00EF53D7" w:rsidP="00EF53D7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</w:rPr>
      </w:pPr>
      <w:bookmarkStart w:id="1" w:name="dst100002"/>
      <w:bookmarkEnd w:id="1"/>
      <w:r>
        <w:rPr>
          <w:rFonts w:ascii="Arial" w:hAnsi="Arial" w:cs="Arial"/>
          <w:color w:val="000000"/>
        </w:rPr>
        <w:pict>
          <v:rect id="_x0000_i1025" style="width:0;height:1.5pt" o:hralign="center" o:hrstd="t" o:hr="t" fillcolor="#a0a0a0" stroked="f"/>
        </w:pict>
      </w:r>
    </w:p>
    <w:p w:rsidR="00EF53D7" w:rsidRDefault="00EF53D7" w:rsidP="00EF53D7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 </w:t>
      </w:r>
    </w:p>
    <w:p w:rsidR="00EF53D7" w:rsidRDefault="00EF53D7" w:rsidP="00EF53D7">
      <w:pPr>
        <w:shd w:val="clear" w:color="auto" w:fill="FFFFFF"/>
        <w:spacing w:line="290" w:lineRule="atLeast"/>
        <w:jc w:val="both"/>
        <w:rPr>
          <w:rFonts w:ascii="Arial" w:hAnsi="Arial" w:cs="Arial"/>
          <w:color w:val="000000"/>
        </w:rPr>
      </w:pPr>
      <w:r>
        <w:rPr>
          <w:rStyle w:val="blk"/>
          <w:rFonts w:ascii="Arial" w:hAnsi="Arial" w:cs="Arial"/>
          <w:color w:val="000000"/>
        </w:rPr>
        <w:t> </w:t>
      </w:r>
    </w:p>
    <w:p w:rsidR="00EF53D7" w:rsidRDefault="00EF53D7" w:rsidP="00EF53D7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</w:rPr>
      </w:pPr>
      <w:bookmarkStart w:id="2" w:name="dst100004"/>
      <w:bookmarkEnd w:id="2"/>
      <w:proofErr w:type="gramStart"/>
      <w:r>
        <w:rPr>
          <w:rStyle w:val="blk"/>
          <w:rFonts w:ascii="Arial" w:hAnsi="Arial" w:cs="Arial"/>
          <w:color w:val="333333"/>
        </w:rPr>
        <w:t>Принят</w:t>
      </w:r>
      <w:proofErr w:type="gramEnd"/>
    </w:p>
    <w:p w:rsidR="00EF53D7" w:rsidRDefault="00EF53D7" w:rsidP="00EF53D7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Государственной Думой</w:t>
      </w:r>
    </w:p>
    <w:p w:rsidR="00EF53D7" w:rsidRDefault="00EF53D7" w:rsidP="00EF53D7">
      <w:pPr>
        <w:shd w:val="clear" w:color="auto" w:fill="FFFFFF"/>
        <w:spacing w:line="362" w:lineRule="atLeast"/>
        <w:jc w:val="right"/>
        <w:rPr>
          <w:rFonts w:ascii="Arial" w:hAnsi="Arial" w:cs="Arial"/>
          <w:color w:val="333333"/>
        </w:rPr>
      </w:pPr>
      <w:r>
        <w:rPr>
          <w:rStyle w:val="blk"/>
          <w:rFonts w:ascii="Arial" w:hAnsi="Arial" w:cs="Arial"/>
          <w:color w:val="333333"/>
        </w:rPr>
        <w:t>21 октября 1994 года</w:t>
      </w:r>
    </w:p>
    <w:p w:rsidR="00E42987" w:rsidRDefault="00E42987" w:rsidP="00EF53D7"/>
    <w:p w:rsidR="00EF53D7" w:rsidRPr="00EF53D7" w:rsidRDefault="00EF53D7" w:rsidP="00EF53D7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EF53D7">
        <w:rPr>
          <w:rFonts w:ascii="Arial" w:hAnsi="Arial" w:cs="Arial"/>
          <w:color w:val="333333"/>
          <w:sz w:val="32"/>
          <w:szCs w:val="32"/>
          <w:shd w:val="clear" w:color="auto" w:fill="FFFFFF"/>
        </w:rPr>
        <w:t>Статья 18. Содержание правоспособности граждан</w:t>
      </w:r>
    </w:p>
    <w:p w:rsidR="00EF53D7" w:rsidRDefault="00EF53D7" w:rsidP="00EF53D7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EF53D7" w:rsidRDefault="00EF53D7" w:rsidP="00EF53D7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Граждане могут иметь имущество на праве собственности; наследовать и завещать имущество; заниматься предпринимательской и любой иной не запрещенной законом деятельностью; создавать юридические лица самостоятельно или совместно с другими гражданами и юридическими лицами; совершать любые не противоречащие закону сделки и участвовать в обязательствах; избирать место жительства; иметь права авторов произведений науки, литературы и искусства, изобретений и иных охраняемых законом результатов интеллектуальной деятельности; иметь иные имущественные и личные неимущественные права.</w:t>
      </w:r>
    </w:p>
    <w:p w:rsidR="00EF53D7" w:rsidRDefault="00EF53D7" w:rsidP="00EF53D7">
      <w:pPr>
        <w:rPr>
          <w:rFonts w:ascii="Arial" w:hAnsi="Arial" w:cs="Arial"/>
          <w:color w:val="000000"/>
          <w:shd w:val="clear" w:color="auto" w:fill="FFFFFF"/>
        </w:rPr>
      </w:pPr>
    </w:p>
    <w:p w:rsidR="00EF53D7" w:rsidRPr="00EF53D7" w:rsidRDefault="00EF53D7" w:rsidP="00EF53D7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EF53D7">
        <w:rPr>
          <w:rFonts w:ascii="Arial" w:hAnsi="Arial" w:cs="Arial"/>
          <w:color w:val="333333"/>
          <w:sz w:val="32"/>
          <w:szCs w:val="32"/>
          <w:shd w:val="clear" w:color="auto" w:fill="FFFFFF"/>
        </w:rPr>
        <w:t>Статья 19. Имя гражданина</w:t>
      </w:r>
    </w:p>
    <w:p w:rsidR="00EF53D7" w:rsidRDefault="00EF53D7" w:rsidP="00EF53D7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EF53D7" w:rsidRPr="00EF53D7" w:rsidRDefault="00EF53D7" w:rsidP="00EF53D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Гражданин приобретает и осуществляет права и обязанности под своим именем, включающим фамилию и собственно имя, а также отчество, если иное не вытекает из </w:t>
      </w:r>
      <w:hyperlink r:id="rId5" w:anchor="dst100263" w:history="1">
        <w:r w:rsidRPr="00EF53D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EF5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или национального обычая.</w:t>
      </w:r>
    </w:p>
    <w:p w:rsidR="00EF53D7" w:rsidRPr="00EF53D7" w:rsidRDefault="00EF53D7" w:rsidP="00EF53D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100106"/>
      <w:bookmarkEnd w:id="3"/>
      <w:r w:rsidRPr="00EF5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 и в порядке, предусмотренных законом, гражданин может использовать псевдоним (вымышленное имя).</w:t>
      </w:r>
    </w:p>
    <w:p w:rsidR="00EF53D7" w:rsidRPr="00EF53D7" w:rsidRDefault="00EF53D7" w:rsidP="00EF53D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dst100107"/>
      <w:bookmarkEnd w:id="4"/>
      <w:r w:rsidRPr="00EF5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Гражданин вправе переменить свое имя в порядке, установленном </w:t>
      </w:r>
      <w:hyperlink r:id="rId6" w:anchor="dst100378" w:history="1">
        <w:r w:rsidRPr="00EF53D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EF5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Перемена гражданином имени не является основанием для прекращения или изменения его прав и обязанностей, приобретенных под прежним именем.</w:t>
      </w:r>
    </w:p>
    <w:p w:rsidR="00EF53D7" w:rsidRPr="00EF53D7" w:rsidRDefault="00EF53D7" w:rsidP="00EF53D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5" w:name="dst100108"/>
      <w:bookmarkEnd w:id="5"/>
      <w:r w:rsidRPr="00EF5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Гражданин обязан принимать необходимые меры для уведомления своих должников и кредиторов о перемене своего </w:t>
      </w:r>
      <w:proofErr w:type="gramStart"/>
      <w:r w:rsidRPr="00EF5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имени</w:t>
      </w:r>
      <w:proofErr w:type="gramEnd"/>
      <w:r w:rsidRPr="00EF5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несет риск последствий, вызванных отсутствием у этих лиц сведений о перемене его имени.</w:t>
      </w:r>
    </w:p>
    <w:p w:rsidR="00EF53D7" w:rsidRPr="00EF53D7" w:rsidRDefault="00EF53D7" w:rsidP="00EF53D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6" w:name="dst100109"/>
      <w:bookmarkEnd w:id="6"/>
      <w:r w:rsidRPr="00EF5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Гражданин, переменивший имя, вправе требовать внесения за свой счет соответствующих изменений в документы, оформленные на его прежнее имя.</w:t>
      </w:r>
    </w:p>
    <w:p w:rsidR="00EF53D7" w:rsidRPr="00EF53D7" w:rsidRDefault="00EF53D7" w:rsidP="00EF53D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7" w:name="dst100110"/>
      <w:bookmarkEnd w:id="7"/>
      <w:r w:rsidRPr="00EF5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Имя, полученное гражданином при рождении, а также перемена имени подлежат регистрации в порядке, установленном для регистрации актов гражданского состояния.</w:t>
      </w:r>
    </w:p>
    <w:p w:rsidR="00EF53D7" w:rsidRPr="00EF53D7" w:rsidRDefault="00EF53D7" w:rsidP="00EF53D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8" w:name="dst100111"/>
      <w:bookmarkEnd w:id="8"/>
      <w:r w:rsidRPr="00EF5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 Приобретение прав и обязанностей под именем другого лица не допускается.</w:t>
      </w:r>
    </w:p>
    <w:p w:rsidR="00EF53D7" w:rsidRPr="00EF53D7" w:rsidRDefault="00EF53D7" w:rsidP="00EF53D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9" w:name="dst270"/>
      <w:bookmarkEnd w:id="9"/>
      <w:r w:rsidRPr="00EF5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Имя физического лица или его псевдоним могут быть использованы с согласия этого лица другими лицами в их творческой деятельности, предпринимательской или иной экономической деятельности способами, исключающими введение в заблуждение третьих лиц относительно тождества граждан, а также исключающими злоупотребление правом в других формах.</w:t>
      </w:r>
    </w:p>
    <w:p w:rsidR="00EF53D7" w:rsidRPr="00EF53D7" w:rsidRDefault="00EF53D7" w:rsidP="00EF53D7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EF5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proofErr w:type="gramEnd"/>
      <w:r w:rsidRPr="00EF5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бзац введен Федеральным </w:t>
      </w:r>
      <w:hyperlink r:id="rId7" w:anchor="dst100065" w:history="1">
        <w:r w:rsidRPr="00EF53D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законом</w:t>
        </w:r>
      </w:hyperlink>
      <w:r w:rsidRPr="00EF5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30.12.2012 N 302-ФЗ)</w:t>
      </w:r>
    </w:p>
    <w:p w:rsidR="00EF53D7" w:rsidRPr="00EF53D7" w:rsidRDefault="00EF53D7" w:rsidP="00EF53D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0" w:name="dst271"/>
      <w:bookmarkEnd w:id="10"/>
      <w:r w:rsidRPr="00EF5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Вред, причиненный гражданину в результате нарушения его права на имя или псевдоним, подлежит возмещению в соответствии с настоящим Кодексом.</w:t>
      </w:r>
    </w:p>
    <w:p w:rsidR="00EF53D7" w:rsidRPr="00EF53D7" w:rsidRDefault="00EF53D7" w:rsidP="00EF53D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1" w:name="dst272"/>
      <w:bookmarkEnd w:id="11"/>
      <w:r w:rsidRPr="00EF5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искажении имени гражданина либо при использовании имени способами или в форме, которые затрагивают его честь, умаляют достоинство или деловую репутацию, гражданин вправе требовать опровержения, возмещения причиненного ему вреда, а также компенсации морального вреда.</w:t>
      </w:r>
    </w:p>
    <w:p w:rsidR="00EF53D7" w:rsidRPr="00EF53D7" w:rsidRDefault="00EF53D7" w:rsidP="00EF53D7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(п. 5 в ред. Федерального </w:t>
      </w:r>
      <w:hyperlink r:id="rId8" w:anchor="dst100067" w:history="1">
        <w:r w:rsidRPr="00EF53D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EF5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30.12.2012 N 302-ФЗ)</w:t>
      </w:r>
    </w:p>
    <w:p w:rsidR="00EF53D7" w:rsidRDefault="00EF53D7" w:rsidP="00EF53D7"/>
    <w:p w:rsidR="00EF53D7" w:rsidRPr="00EF53D7" w:rsidRDefault="00EF53D7" w:rsidP="00EF53D7">
      <w:pPr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EF53D7">
        <w:rPr>
          <w:rFonts w:ascii="Arial" w:hAnsi="Arial" w:cs="Arial"/>
          <w:color w:val="333333"/>
          <w:sz w:val="32"/>
          <w:szCs w:val="32"/>
          <w:shd w:val="clear" w:color="auto" w:fill="FFFFFF"/>
        </w:rPr>
        <w:t>Статья 20. Место жительства гражданина</w:t>
      </w:r>
    </w:p>
    <w:p w:rsidR="00EF53D7" w:rsidRDefault="00EF53D7" w:rsidP="00EF53D7">
      <w:pPr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EF53D7" w:rsidRPr="00EF53D7" w:rsidRDefault="00EF53D7" w:rsidP="00EF53D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hyperlink r:id="rId9" w:anchor="dst100068" w:history="1">
        <w:r w:rsidRPr="00EF53D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Местом</w:t>
        </w:r>
      </w:hyperlink>
      <w:r w:rsidRPr="00EF5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жительства признается место, где гражданин постоянно или преимущественно проживает. Гражданин, сообщивший кредиторам, а также другим лицам сведения об ином месте своего жительства, несет риск вызванных этим последствий.</w:t>
      </w:r>
    </w:p>
    <w:p w:rsidR="00EF53D7" w:rsidRPr="00EF53D7" w:rsidRDefault="00EF53D7" w:rsidP="00EF53D7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F5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proofErr w:type="gramStart"/>
      <w:r w:rsidRPr="00EF5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EF5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ред. Федерального </w:t>
      </w:r>
      <w:hyperlink r:id="rId10" w:anchor="dst100070" w:history="1">
        <w:r w:rsidRPr="00EF53D7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EF5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30.12.2012 N 302-ФЗ)</w:t>
      </w:r>
    </w:p>
    <w:p w:rsidR="00EF53D7" w:rsidRPr="00EF53D7" w:rsidRDefault="00EF53D7" w:rsidP="00EF53D7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2" w:name="dst100116"/>
      <w:bookmarkEnd w:id="12"/>
      <w:r w:rsidRPr="00EF53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Местом жительства несовершеннолетних, не достигших четырнадцати лет, или граждан, находящихся под опекой, признается место жительства их законных представителей - родителей, усыновителей или опекунов.</w:t>
      </w:r>
    </w:p>
    <w:p w:rsidR="00EF53D7" w:rsidRPr="00EF53D7" w:rsidRDefault="00EF53D7" w:rsidP="00EF53D7"/>
    <w:sectPr w:rsidR="00EF53D7" w:rsidRPr="00EF53D7" w:rsidSect="00337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F76"/>
    <w:multiLevelType w:val="hybridMultilevel"/>
    <w:tmpl w:val="1FAC7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B1901"/>
    <w:multiLevelType w:val="hybridMultilevel"/>
    <w:tmpl w:val="CC206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A2450"/>
    <w:multiLevelType w:val="hybridMultilevel"/>
    <w:tmpl w:val="85B85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83E9A"/>
    <w:multiLevelType w:val="hybridMultilevel"/>
    <w:tmpl w:val="AC06C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714C9"/>
    <w:multiLevelType w:val="hybridMultilevel"/>
    <w:tmpl w:val="2610A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A0229"/>
    <w:multiLevelType w:val="hybridMultilevel"/>
    <w:tmpl w:val="124A2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B42D9F"/>
    <w:multiLevelType w:val="hybridMultilevel"/>
    <w:tmpl w:val="E632B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C766F"/>
    <w:multiLevelType w:val="hybridMultilevel"/>
    <w:tmpl w:val="B9F20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A07A2A"/>
    <w:multiLevelType w:val="hybridMultilevel"/>
    <w:tmpl w:val="E4040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EF3E95"/>
    <w:multiLevelType w:val="hybridMultilevel"/>
    <w:tmpl w:val="1BB8A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EF47E4"/>
    <w:multiLevelType w:val="hybridMultilevel"/>
    <w:tmpl w:val="6762A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6F6FE6"/>
    <w:multiLevelType w:val="hybridMultilevel"/>
    <w:tmpl w:val="46BC0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11"/>
  </w:num>
  <w:num w:numId="5">
    <w:abstractNumId w:val="9"/>
  </w:num>
  <w:num w:numId="6">
    <w:abstractNumId w:val="4"/>
  </w:num>
  <w:num w:numId="7">
    <w:abstractNumId w:val="10"/>
  </w:num>
  <w:num w:numId="8">
    <w:abstractNumId w:val="8"/>
  </w:num>
  <w:num w:numId="9">
    <w:abstractNumId w:val="2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1A5"/>
    <w:rsid w:val="0024602F"/>
    <w:rsid w:val="00337A19"/>
    <w:rsid w:val="004D6245"/>
    <w:rsid w:val="00602856"/>
    <w:rsid w:val="008631D5"/>
    <w:rsid w:val="00885324"/>
    <w:rsid w:val="00A421A5"/>
    <w:rsid w:val="00BF63B2"/>
    <w:rsid w:val="00D26E90"/>
    <w:rsid w:val="00DB0DFF"/>
    <w:rsid w:val="00DC3FAF"/>
    <w:rsid w:val="00E42987"/>
    <w:rsid w:val="00E868E6"/>
    <w:rsid w:val="00E87ACF"/>
    <w:rsid w:val="00EF53D7"/>
    <w:rsid w:val="00F44B58"/>
    <w:rsid w:val="00FA06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19"/>
  </w:style>
  <w:style w:type="paragraph" w:styleId="1">
    <w:name w:val="heading 1"/>
    <w:basedOn w:val="a"/>
    <w:next w:val="a"/>
    <w:link w:val="10"/>
    <w:uiPriority w:val="9"/>
    <w:qFormat/>
    <w:rsid w:val="00A421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421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421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A421A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A421A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0">
    <w:name w:val="Заголовок 1 Знак"/>
    <w:basedOn w:val="a0"/>
    <w:link w:val="1"/>
    <w:uiPriority w:val="9"/>
    <w:rsid w:val="00A421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421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A421A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A421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6">
    <w:name w:val="No Spacing"/>
    <w:uiPriority w:val="1"/>
    <w:qFormat/>
    <w:rsid w:val="00D26E90"/>
    <w:pPr>
      <w:spacing w:after="0" w:line="240" w:lineRule="auto"/>
    </w:pPr>
  </w:style>
  <w:style w:type="character" w:customStyle="1" w:styleId="blk">
    <w:name w:val="blk"/>
    <w:basedOn w:val="a0"/>
    <w:rsid w:val="00E42987"/>
  </w:style>
  <w:style w:type="character" w:customStyle="1" w:styleId="nobr">
    <w:name w:val="nobr"/>
    <w:basedOn w:val="a0"/>
    <w:rsid w:val="00E42987"/>
  </w:style>
  <w:style w:type="character" w:styleId="a7">
    <w:name w:val="Hyperlink"/>
    <w:basedOn w:val="a0"/>
    <w:uiPriority w:val="99"/>
    <w:semiHidden/>
    <w:unhideWhenUsed/>
    <w:rsid w:val="00E429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82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8858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7874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4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6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58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1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65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4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6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3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2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142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9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12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6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5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1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2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801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202543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7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7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5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52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6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234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0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0188/3d0cac60971a511280cbba229d9b6329c07731f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40188/3d0cac60971a511280cbba229d9b6329c07731f7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758/94dfe1fd2afef9bf68eee2c35f3a3bf4a7a82459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/document/cons_doc_LAW_8982/fe537f0844a570069cec4bf6086d165e5cc6c264/" TargetMode="External"/><Relationship Id="rId10" Type="http://schemas.openxmlformats.org/officeDocument/2006/relationships/hyperlink" Target="http://www.consultant.ru/document/cons_doc_LAW_140188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2255/6af7b9fea46ae480b3af356b520b0361d6f507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3496</Characters>
  <Application>Microsoft Office Word</Application>
  <DocSecurity>0</DocSecurity>
  <Lines>65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Кампутар</dc:creator>
  <cp:lastModifiedBy>Лапочка</cp:lastModifiedBy>
  <cp:revision>2</cp:revision>
  <dcterms:created xsi:type="dcterms:W3CDTF">2017-08-12T13:00:00Z</dcterms:created>
  <dcterms:modified xsi:type="dcterms:W3CDTF">2017-08-12T13:00:00Z</dcterms:modified>
</cp:coreProperties>
</file>