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78" w:rsidRPr="007C74B7" w:rsidRDefault="00117478" w:rsidP="007C74B7">
      <w:pPr>
        <w:shd w:val="clear" w:color="auto" w:fill="FFFFFF"/>
        <w:spacing w:after="135" w:line="240" w:lineRule="auto"/>
        <w:ind w:left="3780"/>
        <w:rPr>
          <w:rFonts w:ascii="Times New Roman" w:hAnsi="Times New Roman" w:cs="Times New Roman"/>
          <w:sz w:val="28"/>
          <w:szCs w:val="28"/>
          <w:lang w:eastAsia="ru-RU"/>
        </w:rPr>
      </w:pPr>
      <w:r w:rsidRPr="007C74B7">
        <w:rPr>
          <w:rFonts w:ascii="Times New Roman" w:hAnsi="Times New Roman" w:cs="Times New Roman"/>
          <w:sz w:val="28"/>
          <w:szCs w:val="28"/>
          <w:lang w:eastAsia="ru-RU"/>
        </w:rPr>
        <w:t>В районный суд г. _____</w:t>
      </w:r>
      <w:r>
        <w:rPr>
          <w:rFonts w:ascii="Times New Roman" w:hAnsi="Times New Roman" w:cs="Times New Roman"/>
          <w:sz w:val="28"/>
          <w:szCs w:val="28"/>
          <w:lang w:eastAsia="ru-RU"/>
        </w:rPr>
        <w:t>_______________</w:t>
      </w:r>
      <w:r w:rsidRPr="007C74B7">
        <w:rPr>
          <w:rFonts w:ascii="Times New Roman" w:hAnsi="Times New Roman" w:cs="Times New Roman"/>
          <w:sz w:val="28"/>
          <w:szCs w:val="28"/>
          <w:lang w:eastAsia="ru-RU"/>
        </w:rPr>
        <w:t>___</w:t>
      </w:r>
      <w:r w:rsidRPr="007C74B7">
        <w:rPr>
          <w:rFonts w:ascii="Times New Roman" w:hAnsi="Times New Roman" w:cs="Times New Roman"/>
          <w:sz w:val="28"/>
          <w:szCs w:val="28"/>
          <w:lang w:eastAsia="ru-RU"/>
        </w:rPr>
        <w:br/>
        <w:t>__________________________</w:t>
      </w:r>
      <w:r>
        <w:rPr>
          <w:rFonts w:ascii="Times New Roman" w:hAnsi="Times New Roman" w:cs="Times New Roman"/>
          <w:sz w:val="28"/>
          <w:szCs w:val="28"/>
          <w:lang w:eastAsia="ru-RU"/>
        </w:rPr>
        <w:t>__________</w:t>
      </w:r>
      <w:r w:rsidRPr="007C74B7">
        <w:rPr>
          <w:rFonts w:ascii="Times New Roman" w:hAnsi="Times New Roman" w:cs="Times New Roman"/>
          <w:sz w:val="28"/>
          <w:szCs w:val="28"/>
          <w:lang w:eastAsia="ru-RU"/>
        </w:rPr>
        <w:t>___</w:t>
      </w:r>
    </w:p>
    <w:p w:rsidR="00117478" w:rsidRPr="007C74B7" w:rsidRDefault="00117478" w:rsidP="007C74B7">
      <w:pPr>
        <w:shd w:val="clear" w:color="auto" w:fill="FFFFFF"/>
        <w:spacing w:after="135" w:line="240" w:lineRule="auto"/>
        <w:ind w:left="3780"/>
        <w:rPr>
          <w:rFonts w:ascii="Times New Roman" w:hAnsi="Times New Roman" w:cs="Times New Roman"/>
          <w:sz w:val="28"/>
          <w:szCs w:val="28"/>
          <w:lang w:eastAsia="ru-RU"/>
        </w:rPr>
      </w:pPr>
      <w:r w:rsidRPr="007C74B7">
        <w:rPr>
          <w:rFonts w:ascii="Times New Roman" w:hAnsi="Times New Roman" w:cs="Times New Roman"/>
          <w:sz w:val="28"/>
          <w:szCs w:val="28"/>
          <w:lang w:eastAsia="ru-RU"/>
        </w:rPr>
        <w:t>истец: _________________</w:t>
      </w:r>
      <w:r>
        <w:rPr>
          <w:rFonts w:ascii="Times New Roman" w:hAnsi="Times New Roman" w:cs="Times New Roman"/>
          <w:sz w:val="28"/>
          <w:szCs w:val="28"/>
          <w:lang w:eastAsia="ru-RU"/>
        </w:rPr>
        <w:t>__</w:t>
      </w:r>
      <w:r w:rsidRPr="007C74B7">
        <w:rPr>
          <w:rFonts w:ascii="Times New Roman" w:hAnsi="Times New Roman" w:cs="Times New Roman"/>
          <w:sz w:val="28"/>
          <w:szCs w:val="28"/>
          <w:lang w:eastAsia="ru-RU"/>
        </w:rPr>
        <w:t>______________</w:t>
      </w:r>
      <w:r w:rsidRPr="007C74B7">
        <w:rPr>
          <w:rFonts w:ascii="Times New Roman" w:hAnsi="Times New Roman" w:cs="Times New Roman"/>
          <w:sz w:val="28"/>
          <w:szCs w:val="28"/>
          <w:lang w:eastAsia="ru-RU"/>
        </w:rPr>
        <w:br/>
        <w:t>_______________________</w:t>
      </w:r>
      <w:r>
        <w:rPr>
          <w:rFonts w:ascii="Times New Roman" w:hAnsi="Times New Roman" w:cs="Times New Roman"/>
          <w:sz w:val="28"/>
          <w:szCs w:val="28"/>
          <w:lang w:eastAsia="ru-RU"/>
        </w:rPr>
        <w:t>____</w:t>
      </w:r>
      <w:r w:rsidRPr="007C74B7">
        <w:rPr>
          <w:rFonts w:ascii="Times New Roman" w:hAnsi="Times New Roman" w:cs="Times New Roman"/>
          <w:sz w:val="28"/>
          <w:szCs w:val="28"/>
          <w:lang w:eastAsia="ru-RU"/>
        </w:rPr>
        <w:t>___</w:t>
      </w:r>
      <w:r>
        <w:rPr>
          <w:rFonts w:ascii="Times New Roman" w:hAnsi="Times New Roman" w:cs="Times New Roman"/>
          <w:sz w:val="28"/>
          <w:szCs w:val="28"/>
          <w:lang w:eastAsia="ru-RU"/>
        </w:rPr>
        <w:t>_</w:t>
      </w:r>
      <w:r w:rsidRPr="007C74B7">
        <w:rPr>
          <w:rFonts w:ascii="Times New Roman" w:hAnsi="Times New Roman" w:cs="Times New Roman"/>
          <w:sz w:val="28"/>
          <w:szCs w:val="28"/>
          <w:lang w:eastAsia="ru-RU"/>
        </w:rPr>
        <w:t>________</w:t>
      </w:r>
    </w:p>
    <w:p w:rsidR="00117478" w:rsidRPr="007C74B7" w:rsidRDefault="00117478" w:rsidP="007C74B7">
      <w:pPr>
        <w:shd w:val="clear" w:color="auto" w:fill="FFFFFF"/>
        <w:spacing w:after="135" w:line="240" w:lineRule="auto"/>
        <w:ind w:left="3780"/>
        <w:rPr>
          <w:rFonts w:ascii="Times New Roman" w:hAnsi="Times New Roman" w:cs="Times New Roman"/>
          <w:sz w:val="28"/>
          <w:szCs w:val="28"/>
          <w:lang w:eastAsia="ru-RU"/>
        </w:rPr>
      </w:pPr>
      <w:r w:rsidRPr="007C74B7">
        <w:rPr>
          <w:rFonts w:ascii="Times New Roman" w:hAnsi="Times New Roman" w:cs="Times New Roman"/>
          <w:sz w:val="28"/>
          <w:szCs w:val="28"/>
          <w:lang w:eastAsia="ru-RU"/>
        </w:rPr>
        <w:t>ответчик: _________________</w:t>
      </w:r>
      <w:r>
        <w:rPr>
          <w:rFonts w:ascii="Times New Roman" w:hAnsi="Times New Roman" w:cs="Times New Roman"/>
          <w:sz w:val="28"/>
          <w:szCs w:val="28"/>
          <w:lang w:eastAsia="ru-RU"/>
        </w:rPr>
        <w:t>____</w:t>
      </w:r>
      <w:r w:rsidRPr="007C74B7">
        <w:rPr>
          <w:rFonts w:ascii="Times New Roman" w:hAnsi="Times New Roman" w:cs="Times New Roman"/>
          <w:sz w:val="28"/>
          <w:szCs w:val="28"/>
          <w:lang w:eastAsia="ru-RU"/>
        </w:rPr>
        <w:t>_________</w:t>
      </w:r>
      <w:r w:rsidRPr="007C74B7">
        <w:rPr>
          <w:rFonts w:ascii="Times New Roman" w:hAnsi="Times New Roman" w:cs="Times New Roman"/>
          <w:sz w:val="28"/>
          <w:szCs w:val="28"/>
          <w:lang w:eastAsia="ru-RU"/>
        </w:rPr>
        <w:br/>
        <w:t>_______________________________________</w:t>
      </w:r>
    </w:p>
    <w:p w:rsidR="00117478" w:rsidRPr="007C74B7" w:rsidRDefault="00117478" w:rsidP="007C74B7">
      <w:pPr>
        <w:shd w:val="clear" w:color="auto" w:fill="FFFFFF"/>
        <w:spacing w:after="135" w:line="240" w:lineRule="auto"/>
        <w:ind w:left="3780"/>
        <w:rPr>
          <w:rFonts w:ascii="Times New Roman" w:hAnsi="Times New Roman" w:cs="Times New Roman"/>
          <w:sz w:val="28"/>
          <w:szCs w:val="28"/>
          <w:lang w:eastAsia="ru-RU"/>
        </w:rPr>
      </w:pPr>
      <w:r w:rsidRPr="007C74B7">
        <w:rPr>
          <w:rFonts w:ascii="Times New Roman" w:hAnsi="Times New Roman" w:cs="Times New Roman"/>
          <w:sz w:val="28"/>
          <w:szCs w:val="28"/>
          <w:lang w:eastAsia="ru-RU"/>
        </w:rPr>
        <w:t>Госпошлина: на основании п. 3 ч. 1ст. 333.19 НК РФ составляет ___</w:t>
      </w:r>
      <w:r>
        <w:rPr>
          <w:rFonts w:ascii="Times New Roman" w:hAnsi="Times New Roman" w:cs="Times New Roman"/>
          <w:sz w:val="28"/>
          <w:szCs w:val="28"/>
          <w:lang w:eastAsia="ru-RU"/>
        </w:rPr>
        <w:t>__</w:t>
      </w:r>
      <w:r w:rsidRPr="007C74B7">
        <w:rPr>
          <w:rFonts w:ascii="Times New Roman" w:hAnsi="Times New Roman" w:cs="Times New Roman"/>
          <w:sz w:val="28"/>
          <w:szCs w:val="28"/>
          <w:lang w:eastAsia="ru-RU"/>
        </w:rPr>
        <w:t>__ рублей __</w:t>
      </w:r>
      <w:r>
        <w:rPr>
          <w:rFonts w:ascii="Times New Roman" w:hAnsi="Times New Roman" w:cs="Times New Roman"/>
          <w:sz w:val="28"/>
          <w:szCs w:val="28"/>
          <w:lang w:eastAsia="ru-RU"/>
        </w:rPr>
        <w:t>_</w:t>
      </w:r>
      <w:r w:rsidRPr="007C74B7">
        <w:rPr>
          <w:rFonts w:ascii="Times New Roman" w:hAnsi="Times New Roman" w:cs="Times New Roman"/>
          <w:sz w:val="28"/>
          <w:szCs w:val="28"/>
          <w:lang w:eastAsia="ru-RU"/>
        </w:rPr>
        <w:t>_ коп.</w:t>
      </w:r>
    </w:p>
    <w:p w:rsidR="00117478" w:rsidRDefault="00117478" w:rsidP="007C74B7">
      <w:pPr>
        <w:shd w:val="clear" w:color="auto" w:fill="FFFFFF"/>
        <w:spacing w:after="135" w:line="240" w:lineRule="auto"/>
        <w:jc w:val="center"/>
        <w:rPr>
          <w:rFonts w:ascii="Times New Roman" w:hAnsi="Times New Roman" w:cs="Times New Roman"/>
          <w:sz w:val="28"/>
          <w:szCs w:val="28"/>
          <w:lang w:eastAsia="ru-RU"/>
        </w:rPr>
      </w:pPr>
    </w:p>
    <w:p w:rsidR="00117478" w:rsidRDefault="00117478" w:rsidP="007C74B7">
      <w:pPr>
        <w:shd w:val="clear" w:color="auto" w:fill="FFFFFF"/>
        <w:spacing w:after="135" w:line="240" w:lineRule="auto"/>
        <w:jc w:val="center"/>
        <w:rPr>
          <w:rFonts w:ascii="Times New Roman" w:hAnsi="Times New Roman" w:cs="Times New Roman"/>
          <w:sz w:val="28"/>
          <w:szCs w:val="28"/>
          <w:lang w:eastAsia="ru-RU"/>
        </w:rPr>
      </w:pPr>
    </w:p>
    <w:p w:rsidR="00117478" w:rsidRDefault="00117478" w:rsidP="007C74B7">
      <w:pPr>
        <w:shd w:val="clear" w:color="auto" w:fill="FFFFFF"/>
        <w:spacing w:after="135" w:line="240" w:lineRule="auto"/>
        <w:jc w:val="center"/>
        <w:rPr>
          <w:rFonts w:ascii="Times New Roman" w:hAnsi="Times New Roman" w:cs="Times New Roman"/>
          <w:sz w:val="28"/>
          <w:szCs w:val="28"/>
          <w:lang w:eastAsia="ru-RU"/>
        </w:rPr>
      </w:pPr>
    </w:p>
    <w:p w:rsidR="00117478" w:rsidRPr="007C74B7" w:rsidRDefault="00117478" w:rsidP="007C74B7">
      <w:pPr>
        <w:shd w:val="clear" w:color="auto" w:fill="FFFFFF"/>
        <w:spacing w:after="135" w:line="240" w:lineRule="auto"/>
        <w:jc w:val="center"/>
        <w:rPr>
          <w:rFonts w:ascii="Times New Roman" w:hAnsi="Times New Roman" w:cs="Times New Roman"/>
          <w:sz w:val="28"/>
          <w:szCs w:val="28"/>
          <w:lang w:eastAsia="ru-RU"/>
        </w:rPr>
      </w:pPr>
      <w:r w:rsidRPr="007C74B7">
        <w:rPr>
          <w:rFonts w:ascii="Times New Roman" w:hAnsi="Times New Roman" w:cs="Times New Roman"/>
          <w:sz w:val="28"/>
          <w:szCs w:val="28"/>
          <w:lang w:eastAsia="ru-RU"/>
        </w:rPr>
        <w:t>ИСКОВОЕ ЗАЯВЛЕНИЕ</w:t>
      </w:r>
      <w:r w:rsidRPr="007C74B7">
        <w:rPr>
          <w:rFonts w:ascii="Times New Roman" w:hAnsi="Times New Roman" w:cs="Times New Roman"/>
          <w:sz w:val="28"/>
          <w:szCs w:val="28"/>
          <w:lang w:eastAsia="ru-RU"/>
        </w:rPr>
        <w:br/>
      </w:r>
      <w:r>
        <w:rPr>
          <w:rFonts w:ascii="Times New Roman" w:hAnsi="Times New Roman" w:cs="Times New Roman"/>
          <w:sz w:val="28"/>
          <w:szCs w:val="28"/>
          <w:lang w:eastAsia="ru-RU"/>
        </w:rPr>
        <w:t>о</w:t>
      </w:r>
      <w:r w:rsidRPr="007C74B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расторжении</w:t>
      </w:r>
      <w:r w:rsidRPr="007C74B7">
        <w:rPr>
          <w:rFonts w:ascii="Times New Roman" w:hAnsi="Times New Roman" w:cs="Times New Roman"/>
          <w:sz w:val="28"/>
          <w:szCs w:val="28"/>
          <w:lang w:eastAsia="ru-RU"/>
        </w:rPr>
        <w:t xml:space="preserve"> договора дарения</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Между Истцом и Ответчиком заключен договор дарения жилого помещ</w:t>
      </w:r>
      <w:r>
        <w:rPr>
          <w:sz w:val="28"/>
          <w:szCs w:val="28"/>
        </w:rPr>
        <w:t>ения от "___" ________ _____г. №</w:t>
      </w:r>
      <w:r w:rsidRPr="006E0DD9">
        <w:rPr>
          <w:sz w:val="28"/>
          <w:szCs w:val="28"/>
        </w:rPr>
        <w:t xml:space="preserve"> ___</w:t>
      </w:r>
      <w:r>
        <w:rPr>
          <w:sz w:val="28"/>
          <w:szCs w:val="28"/>
        </w:rPr>
        <w:t>__________</w:t>
      </w:r>
      <w:r w:rsidRPr="006E0DD9">
        <w:rPr>
          <w:sz w:val="28"/>
          <w:szCs w:val="28"/>
        </w:rPr>
        <w:t>__(далее - Договор). По Договору Истец (даритель) безвозмездно передал Ответчику (одаряемому) в собственность квартиру, расположенную по адресу: ___</w:t>
      </w:r>
      <w:r>
        <w:rPr>
          <w:sz w:val="28"/>
          <w:szCs w:val="28"/>
        </w:rPr>
        <w:t>___________________________________________</w:t>
      </w:r>
      <w:r w:rsidRPr="006E0DD9">
        <w:rPr>
          <w:sz w:val="28"/>
          <w:szCs w:val="28"/>
        </w:rPr>
        <w:t>___ (далее - Квартира). Квартира принадлежала Истцу на праве собственности, что подтверждается свидетельством о праве собственности/выпиской из Единого государственного реестра прав на недви</w:t>
      </w:r>
      <w:r>
        <w:rPr>
          <w:sz w:val="28"/>
          <w:szCs w:val="28"/>
        </w:rPr>
        <w:t>жимое имущество и сделок с ним    №</w:t>
      </w:r>
      <w:r w:rsidRPr="006E0DD9">
        <w:rPr>
          <w:sz w:val="28"/>
          <w:szCs w:val="28"/>
        </w:rPr>
        <w:t xml:space="preserve"> </w:t>
      </w:r>
      <w:r>
        <w:rPr>
          <w:sz w:val="28"/>
          <w:szCs w:val="28"/>
        </w:rPr>
        <w:t>______</w:t>
      </w:r>
      <w:r w:rsidRPr="006E0DD9">
        <w:rPr>
          <w:sz w:val="28"/>
          <w:szCs w:val="28"/>
        </w:rPr>
        <w:t>_____, выданной "___" _____</w:t>
      </w:r>
      <w:r>
        <w:rPr>
          <w:sz w:val="28"/>
          <w:szCs w:val="28"/>
        </w:rPr>
        <w:t>______ _____г.</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Договор был зарегистрирован в Управлении Росреестра</w:t>
      </w:r>
      <w:r>
        <w:rPr>
          <w:sz w:val="28"/>
          <w:szCs w:val="28"/>
        </w:rPr>
        <w:t xml:space="preserve">                               </w:t>
      </w:r>
      <w:r w:rsidRPr="006E0DD9">
        <w:rPr>
          <w:sz w:val="28"/>
          <w:szCs w:val="28"/>
        </w:rPr>
        <w:t xml:space="preserve"> г. _</w:t>
      </w:r>
      <w:r>
        <w:rPr>
          <w:sz w:val="28"/>
          <w:szCs w:val="28"/>
        </w:rPr>
        <w:t>_______________ "___" ______________ _____г. за №</w:t>
      </w:r>
      <w:r w:rsidRPr="006E0DD9">
        <w:rPr>
          <w:sz w:val="28"/>
          <w:szCs w:val="28"/>
        </w:rPr>
        <w:t xml:space="preserve"> ___</w:t>
      </w:r>
      <w:r>
        <w:rPr>
          <w:sz w:val="28"/>
          <w:szCs w:val="28"/>
        </w:rPr>
        <w:t>_______</w:t>
      </w:r>
      <w:r w:rsidRPr="006E0DD9">
        <w:rPr>
          <w:sz w:val="28"/>
          <w:szCs w:val="28"/>
        </w:rPr>
        <w:t>__.</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ИЛИ</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Переход права собственности на Квартиру от Истца к Ответчику был зарегистрирован в Управлении Росреестра г. ___</w:t>
      </w:r>
      <w:r>
        <w:rPr>
          <w:sz w:val="28"/>
          <w:szCs w:val="28"/>
        </w:rPr>
        <w:t>_______________________</w:t>
      </w:r>
      <w:r w:rsidRPr="006E0DD9">
        <w:rPr>
          <w:sz w:val="28"/>
          <w:szCs w:val="28"/>
        </w:rPr>
        <w:t>__ "___" ______</w:t>
      </w:r>
      <w:r>
        <w:rPr>
          <w:sz w:val="28"/>
          <w:szCs w:val="28"/>
        </w:rPr>
        <w:t>____</w:t>
      </w:r>
      <w:r w:rsidRPr="006E0DD9">
        <w:rPr>
          <w:sz w:val="28"/>
          <w:szCs w:val="28"/>
        </w:rPr>
        <w:t>__ _____г.</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В настоящее время титульным собственником Квартиры является Ответчик, что подтверждается свидетельством о праве собственности/выпиской из Единого государственного реестра прав на недви</w:t>
      </w:r>
      <w:r>
        <w:rPr>
          <w:sz w:val="28"/>
          <w:szCs w:val="28"/>
        </w:rPr>
        <w:t>жимое имущество и сделок с ним №</w:t>
      </w:r>
      <w:r w:rsidRPr="006E0DD9">
        <w:rPr>
          <w:sz w:val="28"/>
          <w:szCs w:val="28"/>
        </w:rPr>
        <w:t xml:space="preserve"> _</w:t>
      </w:r>
      <w:r>
        <w:rPr>
          <w:sz w:val="28"/>
          <w:szCs w:val="28"/>
        </w:rPr>
        <w:t>____________</w:t>
      </w:r>
      <w:r w:rsidRPr="006E0DD9">
        <w:rPr>
          <w:sz w:val="28"/>
          <w:szCs w:val="28"/>
        </w:rPr>
        <w:t>____, в</w:t>
      </w:r>
      <w:r>
        <w:rPr>
          <w:sz w:val="28"/>
          <w:szCs w:val="28"/>
        </w:rPr>
        <w:t>ыданной "___" ___________ _____г.</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Истец полагает, что имеются основания для расторжения Договора в связи со следующими обстоятельствами:</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Ответчик совершил в отношении Истца противоправные действия: Ответчик совершил покушение на жизнь Истца или умышленно причинил ему телесные повреждения. Об этом свидетельствуют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В соответствии с п. 1 ст. 578 ГК РФ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Ответчик создает невыносимые для Истца условия проживания в Квартире, о чем свидетельствует выписка из домовой книги с указанием количества прописанных в Квартире лиц/другие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В соответствии с п.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Ответчик отказался от дара в виде Квартиры до передачи ему Квартиры, о чем свидетельствует документ, подтверждающий письменный отказ Ответчика от принятия дара/другие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В соответствии с п. 1 ст. 573 ГК РФ одаряемый вправе в любое время до передачи ему дара от него отказаться. В этом случае договор дарения считается расторгнутым. Согласно п. 2 ст. 573 ГК РФ,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 3 ст. 574 ГК РФ), отказ от принятия дара также подлежит государственной регистрации.</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Договор не был исполнен Сторонами, в том числе Истец и Ответчик не совершили ни одного из следующих действий:</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Истец не передал Ответчику ключи от Квартиры;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Истец и Ответчик не подписали передаточные документы на Квартиру (акт приема-передачи или другой аналогичный документ);</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Ответчик не получил правоустанавливающие документы на Квартиру;</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Ответчик не вселился в Квартиру и не проживает в ней, о чем свидетельствует выписка из домовой книги, в которой отсутствует запись о прописке Ответчика в спорной квартире/другие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Ответчик уклоняется от государственной регистрации перехода права собственности на Квартиру, что подтверждается доказательствами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Квартиру/доказательствами неявки Ответчика в регистрирующий орган, к нотариусу и т.п. в целях оформления документов для регистрации перехода права собственности на Квартиру/другими документами.</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Квартира является единственным жильем Истца, при этом Договор не содержит положений о сохранении за Истцом права пользования Квартирой, о чем свидетельствуют Договор/документы, подтверждающие отсутствие в собственности Истца других жилых объектов недвижимости.</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В связи с вышеизложенным Истец "___" _____</w:t>
      </w:r>
      <w:r>
        <w:rPr>
          <w:sz w:val="28"/>
          <w:szCs w:val="28"/>
        </w:rPr>
        <w:t>___</w:t>
      </w:r>
      <w:r w:rsidRPr="006E0DD9">
        <w:rPr>
          <w:sz w:val="28"/>
          <w:szCs w:val="28"/>
        </w:rPr>
        <w:t>___ _____г. направил в адрес Ответчика требование о расторжении Договора, которое Ответчик оставил без ответа/на которое Ответчик "___" _____</w:t>
      </w:r>
      <w:r>
        <w:rPr>
          <w:sz w:val="28"/>
          <w:szCs w:val="28"/>
        </w:rPr>
        <w:t>___</w:t>
      </w:r>
      <w:r w:rsidRPr="006E0DD9">
        <w:rPr>
          <w:sz w:val="28"/>
          <w:szCs w:val="28"/>
        </w:rPr>
        <w:t>___ _____г. ответил отказом.</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Согласно п. п. 1, 2 ст.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В соответствии с ч. 2 ст. 452 ГК 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117478" w:rsidRPr="006E0DD9" w:rsidRDefault="00117478" w:rsidP="007C74B7">
      <w:pPr>
        <w:pStyle w:val="NormalWeb"/>
        <w:shd w:val="clear" w:color="auto" w:fill="FDFEFF"/>
        <w:spacing w:line="306" w:lineRule="atLeast"/>
        <w:ind w:firstLine="720"/>
        <w:jc w:val="both"/>
        <w:rPr>
          <w:sz w:val="28"/>
          <w:szCs w:val="28"/>
        </w:rPr>
      </w:pPr>
      <w:r w:rsidRPr="006E0DD9">
        <w:rPr>
          <w:sz w:val="28"/>
          <w:szCs w:val="28"/>
        </w:rPr>
        <w:t>На основании вышеизложенного, руководствуясь ст. ст. 450, 452 Гражданского кодекса Российской Федерации, ст. ст. 131, 132 Гражданского процессуального кодекса Российской Федерации,</w:t>
      </w:r>
    </w:p>
    <w:p w:rsidR="00117478" w:rsidRPr="006E0DD9" w:rsidRDefault="00117478" w:rsidP="007C74B7">
      <w:pPr>
        <w:pStyle w:val="NormalWeb"/>
        <w:shd w:val="clear" w:color="auto" w:fill="FDFEFF"/>
        <w:spacing w:line="306" w:lineRule="atLeast"/>
        <w:ind w:firstLine="720"/>
        <w:jc w:val="both"/>
        <w:rPr>
          <w:sz w:val="28"/>
          <w:szCs w:val="28"/>
        </w:rPr>
      </w:pPr>
      <w:r w:rsidRPr="006E0DD9">
        <w:rPr>
          <w:sz w:val="28"/>
          <w:szCs w:val="28"/>
        </w:rPr>
        <w:t>ПРОШУ:</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1. Расторгнуть Договор дарения жилого по</w:t>
      </w:r>
      <w:r>
        <w:rPr>
          <w:sz w:val="28"/>
          <w:szCs w:val="28"/>
        </w:rPr>
        <w:t>мещения от "___"___ ___г. №</w:t>
      </w:r>
      <w:r w:rsidRPr="006E0DD9">
        <w:rPr>
          <w:sz w:val="28"/>
          <w:szCs w:val="28"/>
        </w:rPr>
        <w:t xml:space="preserve"> __</w:t>
      </w:r>
      <w:r>
        <w:rPr>
          <w:sz w:val="28"/>
          <w:szCs w:val="28"/>
        </w:rPr>
        <w:t>________</w:t>
      </w:r>
      <w:r w:rsidRPr="006E0DD9">
        <w:rPr>
          <w:sz w:val="28"/>
          <w:szCs w:val="28"/>
        </w:rPr>
        <w:t>___.</w:t>
      </w:r>
    </w:p>
    <w:p w:rsidR="00117478" w:rsidRPr="006E0DD9" w:rsidRDefault="00117478" w:rsidP="007C74B7">
      <w:pPr>
        <w:pStyle w:val="NormalWeb"/>
        <w:shd w:val="clear" w:color="auto" w:fill="FDFEFF"/>
        <w:spacing w:line="306" w:lineRule="atLeast"/>
        <w:ind w:firstLine="720"/>
        <w:jc w:val="both"/>
        <w:rPr>
          <w:sz w:val="28"/>
          <w:szCs w:val="28"/>
        </w:rPr>
      </w:pPr>
      <w:r w:rsidRPr="006E0DD9">
        <w:rPr>
          <w:sz w:val="28"/>
          <w:szCs w:val="28"/>
        </w:rPr>
        <w:t>2. Прекратить право собственности Ответчика на Квартиру и возвратить Квартиру в собственность Истца.</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Приложения:</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xml:space="preserve">1. Доказательства, подтверждающие права Истца на Квартиру: копия свидетельства о праве собственности на </w:t>
      </w:r>
      <w:r>
        <w:rPr>
          <w:sz w:val="28"/>
          <w:szCs w:val="28"/>
        </w:rPr>
        <w:t>Квартиру от "___" _________ ___г. №</w:t>
      </w:r>
      <w:r w:rsidRPr="006E0DD9">
        <w:rPr>
          <w:sz w:val="28"/>
          <w:szCs w:val="28"/>
        </w:rPr>
        <w:t xml:space="preserve"> _</w:t>
      </w:r>
      <w:r>
        <w:rPr>
          <w:sz w:val="28"/>
          <w:szCs w:val="28"/>
        </w:rPr>
        <w:t>___________</w:t>
      </w:r>
      <w:r w:rsidRPr="006E0DD9">
        <w:rPr>
          <w:sz w:val="28"/>
          <w:szCs w:val="28"/>
        </w:rPr>
        <w:t>__/копия выписки из Единого государственного реестра прав на недви</w:t>
      </w:r>
      <w:r>
        <w:rPr>
          <w:sz w:val="28"/>
          <w:szCs w:val="28"/>
        </w:rPr>
        <w:t>жимое имущество и сделок с ним №</w:t>
      </w:r>
      <w:r w:rsidRPr="006E0DD9">
        <w:rPr>
          <w:sz w:val="28"/>
          <w:szCs w:val="28"/>
        </w:rPr>
        <w:t xml:space="preserve"> ___</w:t>
      </w:r>
      <w:r>
        <w:rPr>
          <w:sz w:val="28"/>
          <w:szCs w:val="28"/>
        </w:rPr>
        <w:t>_____</w:t>
      </w:r>
      <w:r w:rsidRPr="006E0DD9">
        <w:rPr>
          <w:sz w:val="28"/>
          <w:szCs w:val="28"/>
        </w:rPr>
        <w:t>__, выданной "___" ________ _____г. /копии других документов, подтверждающих права Истца на Квартиру.</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 xml:space="preserve">2. Доказательства, подтверждающие регистрацию в Управлении Росреестра договора дарения Квартиры и (или) перехода права собственности на Квартиру, а также права Ответчика на Квартиру: копия свидетельства о праве собственности на </w:t>
      </w:r>
      <w:r>
        <w:rPr>
          <w:sz w:val="28"/>
          <w:szCs w:val="28"/>
        </w:rPr>
        <w:t>Квартиру от "___" ___________ ___г. №</w:t>
      </w:r>
      <w:r w:rsidRPr="006E0DD9">
        <w:rPr>
          <w:sz w:val="28"/>
          <w:szCs w:val="28"/>
        </w:rPr>
        <w:t xml:space="preserve"> __</w:t>
      </w:r>
      <w:r>
        <w:rPr>
          <w:sz w:val="28"/>
          <w:szCs w:val="28"/>
        </w:rPr>
        <w:t>___________</w:t>
      </w:r>
      <w:r w:rsidRPr="006E0DD9">
        <w:rPr>
          <w:sz w:val="28"/>
          <w:szCs w:val="28"/>
        </w:rPr>
        <w:t>_/копия выписки из Единого государственного реестра прав на недви</w:t>
      </w:r>
      <w:r>
        <w:rPr>
          <w:sz w:val="28"/>
          <w:szCs w:val="28"/>
        </w:rPr>
        <w:t>жимое имущество и сделок с ним №</w:t>
      </w:r>
      <w:r w:rsidRPr="006E0DD9">
        <w:rPr>
          <w:sz w:val="28"/>
          <w:szCs w:val="28"/>
        </w:rPr>
        <w:t xml:space="preserve"> ___</w:t>
      </w:r>
      <w:r>
        <w:rPr>
          <w:sz w:val="28"/>
          <w:szCs w:val="28"/>
        </w:rPr>
        <w:t>________</w:t>
      </w:r>
      <w:r w:rsidRPr="006E0DD9">
        <w:rPr>
          <w:sz w:val="28"/>
          <w:szCs w:val="28"/>
        </w:rPr>
        <w:t>__, выданной "___" ____</w:t>
      </w:r>
      <w:r>
        <w:rPr>
          <w:sz w:val="28"/>
          <w:szCs w:val="28"/>
        </w:rPr>
        <w:t>____</w:t>
      </w:r>
      <w:r w:rsidRPr="006E0DD9">
        <w:rPr>
          <w:sz w:val="28"/>
          <w:szCs w:val="28"/>
        </w:rPr>
        <w:t>____ _____г. копии других документов, подтверждающих права Ответчика на Квартиру.</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3. Доказательства совершения Ответчиком противоправных действий в отношении Истца (покушения на жизнь Истца или умышленного причинения Истцу телесных повреждений):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4. Доказательства того, что Ответчик создает невыносимые для Истца условия проживания в Квартире: выписка из домовой книги с указанием количества прописанных в Квартире лиц/другие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5. Доказательства отказа Ответчика от дара в виде Квартиры до передачи ему Квартиры: документ, подтверждающий письменный отказ Ответчика от принятия дара/другие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6. Доказательства неисполнения Сторонами Договора: выписка из домовой книги, в которой отсутствует запись о прописке Ответчика в спорной квартире/другие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7. Доказательства уклонения Ответчика от государственной регистрации перехода права собственности на Квартиру: доказательства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 неявки Ответчика в регистрирующий орган, к нотариусу и т.п. в целях оформления документов для регистрации перехода права собственности на Квартиру/другие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8. Доказательства того, что Квартира является единственным жильем Истца, а Договор не содержит положений о сохранении за Истцом права пользования Квартирой: Договор/документы, подтверждающие отсутствие в собственности Истца других жилых объектов недвижимости.</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9. Доказательства, подтверждающие обращение Истца к Ответчику с требованием о расторжении Договора, получение (неполучение) ответа Ответчика: требование Истца от "___" ________ _____ г. о расторжении Договора/отказ Ответчика от "___" ________ _____ г. от расторжения Договора/другие документы.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10. Копия договора дарения жилого помеще</w:t>
      </w:r>
      <w:r>
        <w:rPr>
          <w:sz w:val="28"/>
          <w:szCs w:val="28"/>
        </w:rPr>
        <w:t>ния от "___" _____ _____ г. №</w:t>
      </w:r>
      <w:r w:rsidRPr="006E0DD9">
        <w:rPr>
          <w:sz w:val="28"/>
          <w:szCs w:val="28"/>
        </w:rPr>
        <w:t xml:space="preserve"> __</w:t>
      </w:r>
      <w:r>
        <w:rPr>
          <w:sz w:val="28"/>
          <w:szCs w:val="28"/>
        </w:rPr>
        <w:t>_______</w:t>
      </w:r>
      <w:r w:rsidRPr="006E0DD9">
        <w:rPr>
          <w:sz w:val="28"/>
          <w:szCs w:val="28"/>
        </w:rPr>
        <w:t>___.</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11. Копии искового заявления и приложенных к нему документов Ответчику.</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12. Квитанция об уплате государственной пошлины.</w:t>
      </w:r>
    </w:p>
    <w:p w:rsidR="00117478" w:rsidRDefault="00117478" w:rsidP="007C74B7">
      <w:pPr>
        <w:pStyle w:val="NormalWeb"/>
        <w:shd w:val="clear" w:color="auto" w:fill="FDFEFF"/>
        <w:spacing w:line="306" w:lineRule="atLeast"/>
        <w:ind w:firstLine="720"/>
        <w:jc w:val="both"/>
        <w:rPr>
          <w:sz w:val="28"/>
          <w:szCs w:val="28"/>
        </w:rPr>
      </w:pPr>
      <w:r w:rsidRPr="006E0DD9">
        <w:rPr>
          <w:sz w:val="28"/>
          <w:szCs w:val="28"/>
        </w:rPr>
        <w:t>13. Доверенность предс</w:t>
      </w:r>
      <w:r>
        <w:rPr>
          <w:sz w:val="28"/>
          <w:szCs w:val="28"/>
        </w:rPr>
        <w:t>тавителя от "___" _________ ___г. №</w:t>
      </w:r>
      <w:r w:rsidRPr="006E0DD9">
        <w:rPr>
          <w:sz w:val="28"/>
          <w:szCs w:val="28"/>
        </w:rPr>
        <w:t xml:space="preserve"> _</w:t>
      </w:r>
      <w:r>
        <w:rPr>
          <w:sz w:val="28"/>
          <w:szCs w:val="28"/>
        </w:rPr>
        <w:t>_____</w:t>
      </w:r>
      <w:r w:rsidRPr="006E0DD9">
        <w:rPr>
          <w:sz w:val="28"/>
          <w:szCs w:val="28"/>
        </w:rPr>
        <w:t>__ (если исковое заявление подписано представителем Истца).</w:t>
      </w:r>
    </w:p>
    <w:p w:rsidR="00117478" w:rsidRDefault="00117478" w:rsidP="007C74B7">
      <w:pPr>
        <w:pStyle w:val="NormalWeb"/>
        <w:shd w:val="clear" w:color="auto" w:fill="FDFEFF"/>
        <w:spacing w:line="306" w:lineRule="atLeast"/>
        <w:ind w:firstLine="720"/>
        <w:jc w:val="both"/>
        <w:rPr>
          <w:sz w:val="28"/>
          <w:szCs w:val="28"/>
        </w:rPr>
      </w:pPr>
    </w:p>
    <w:p w:rsidR="00117478" w:rsidRPr="006E0DD9" w:rsidRDefault="00117478" w:rsidP="006E0DD9">
      <w:pPr>
        <w:pStyle w:val="NormalWeb"/>
        <w:shd w:val="clear" w:color="auto" w:fill="FDFEFF"/>
        <w:spacing w:line="306" w:lineRule="atLeast"/>
        <w:jc w:val="both"/>
        <w:rPr>
          <w:sz w:val="28"/>
          <w:szCs w:val="28"/>
        </w:rPr>
      </w:pPr>
    </w:p>
    <w:p w:rsidR="00117478" w:rsidRDefault="00117478" w:rsidP="006E0DD9">
      <w:pPr>
        <w:pStyle w:val="NormalWeb"/>
        <w:shd w:val="clear" w:color="auto" w:fill="FDFEFF"/>
        <w:spacing w:line="306" w:lineRule="atLeast"/>
        <w:jc w:val="both"/>
        <w:rPr>
          <w:sz w:val="28"/>
          <w:szCs w:val="28"/>
        </w:rPr>
      </w:pPr>
      <w:r w:rsidRPr="006E0DD9">
        <w:rPr>
          <w:sz w:val="28"/>
          <w:szCs w:val="28"/>
        </w:rPr>
        <w:t>"___" __________ ____г.</w:t>
      </w:r>
    </w:p>
    <w:p w:rsidR="00117478" w:rsidRPr="006E0DD9" w:rsidRDefault="00117478" w:rsidP="006E0DD9">
      <w:pPr>
        <w:pStyle w:val="NormalWeb"/>
        <w:shd w:val="clear" w:color="auto" w:fill="FDFEFF"/>
        <w:spacing w:line="306" w:lineRule="atLeast"/>
        <w:jc w:val="both"/>
        <w:rPr>
          <w:sz w:val="28"/>
          <w:szCs w:val="28"/>
        </w:rPr>
      </w:pPr>
    </w:p>
    <w:p w:rsidR="00117478" w:rsidRPr="006E0DD9" w:rsidRDefault="00117478" w:rsidP="006E0DD9">
      <w:pPr>
        <w:pStyle w:val="NormalWeb"/>
        <w:shd w:val="clear" w:color="auto" w:fill="FDFEFF"/>
        <w:spacing w:line="306" w:lineRule="atLeast"/>
        <w:jc w:val="both"/>
        <w:rPr>
          <w:sz w:val="28"/>
          <w:szCs w:val="28"/>
        </w:rPr>
      </w:pPr>
      <w:r w:rsidRPr="006E0DD9">
        <w:rPr>
          <w:sz w:val="28"/>
          <w:szCs w:val="28"/>
        </w:rPr>
        <w:t>Истец (представитель):</w:t>
      </w:r>
    </w:p>
    <w:p w:rsidR="00117478" w:rsidRPr="006E0DD9" w:rsidRDefault="00117478" w:rsidP="006E0DD9">
      <w:pPr>
        <w:pStyle w:val="NormalWeb"/>
        <w:shd w:val="clear" w:color="auto" w:fill="FDFEFF"/>
        <w:spacing w:line="306" w:lineRule="atLeast"/>
        <w:jc w:val="both"/>
        <w:rPr>
          <w:sz w:val="28"/>
          <w:szCs w:val="28"/>
        </w:rPr>
      </w:pPr>
      <w:r w:rsidRPr="006E0DD9">
        <w:rPr>
          <w:sz w:val="28"/>
          <w:szCs w:val="28"/>
        </w:rPr>
        <w:t>________________/_____</w:t>
      </w:r>
      <w:r>
        <w:rPr>
          <w:sz w:val="28"/>
          <w:szCs w:val="28"/>
        </w:rPr>
        <w:t>_________________</w:t>
      </w:r>
    </w:p>
    <w:sectPr w:rsidR="00117478" w:rsidRPr="006E0DD9" w:rsidSect="007C74B7">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945"/>
    <w:rsid w:val="00117478"/>
    <w:rsid w:val="0014727D"/>
    <w:rsid w:val="003936A4"/>
    <w:rsid w:val="00470945"/>
    <w:rsid w:val="005967E1"/>
    <w:rsid w:val="006E0DD9"/>
    <w:rsid w:val="007C74B7"/>
    <w:rsid w:val="009B0AB4"/>
    <w:rsid w:val="00D75693"/>
    <w:rsid w:val="00F360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E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709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1063854">
      <w:marLeft w:val="0"/>
      <w:marRight w:val="0"/>
      <w:marTop w:val="0"/>
      <w:marBottom w:val="0"/>
      <w:divBdr>
        <w:top w:val="none" w:sz="0" w:space="0" w:color="auto"/>
        <w:left w:val="none" w:sz="0" w:space="0" w:color="auto"/>
        <w:bottom w:val="none" w:sz="0" w:space="0" w:color="auto"/>
        <w:right w:val="none" w:sz="0" w:space="0" w:color="auto"/>
      </w:divBdr>
    </w:div>
    <w:div w:id="1941063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1434</Words>
  <Characters>8177</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cp:lastModifiedBy>
  <cp:revision>4</cp:revision>
  <dcterms:created xsi:type="dcterms:W3CDTF">2017-01-20T09:38:00Z</dcterms:created>
  <dcterms:modified xsi:type="dcterms:W3CDTF">2017-08-31T23:04:00Z</dcterms:modified>
</cp:coreProperties>
</file>